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3672" w14:textId="1FA886C6" w:rsidR="004E2338" w:rsidRPr="00280DF4" w:rsidRDefault="003965F2" w:rsidP="004E2338">
      <w:pPr>
        <w:shd w:val="clear" w:color="auto" w:fill="FFFFFF"/>
        <w:spacing w:before="100" w:beforeAutospacing="1" w:after="300" w:line="1125" w:lineRule="atLeast"/>
        <w:textAlignment w:val="baseline"/>
        <w:outlineLvl w:val="0"/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</w:pPr>
      <w:r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>Zámečník servisu</w:t>
      </w:r>
      <w:r w:rsidR="00263023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 xml:space="preserve"> nákladních automobilů</w:t>
      </w:r>
    </w:p>
    <w:p w14:paraId="2A538995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u nás budete dělat?</w:t>
      </w:r>
    </w:p>
    <w:p w14:paraId="1CBF0C52" w14:textId="15299C93" w:rsidR="00824DEB" w:rsidRPr="00263023" w:rsidRDefault="003965F2" w:rsidP="009644F9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Svářečské a karosářské práce na opravách</w:t>
      </w:r>
      <w:r w:rsidR="00263023" w:rsidRPr="00263023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nákladních automobilů převážně značek SCANIA, VOLVO, IVECO</w:t>
      </w:r>
    </w:p>
    <w:p w14:paraId="3B5BAE74" w14:textId="77777777" w:rsidR="00824DEB" w:rsidRDefault="00824DEB" w:rsidP="00824DEB">
      <w:pPr>
        <w:spacing w:after="75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</w:p>
    <w:p w14:paraId="68368EAE" w14:textId="474061B8" w:rsidR="004E2338" w:rsidRDefault="004E2338" w:rsidP="00824DEB">
      <w:pPr>
        <w:spacing w:after="75" w:line="360" w:lineRule="atLeast"/>
        <w:textAlignment w:val="center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824DEB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od Vás čekáme?</w:t>
      </w:r>
    </w:p>
    <w:p w14:paraId="100CA7C5" w14:textId="77777777" w:rsidR="004E2338" w:rsidRPr="00280DF4" w:rsidRDefault="004E2338" w:rsidP="004E2338">
      <w:pPr>
        <w:numPr>
          <w:ilvl w:val="0"/>
          <w:numId w:val="2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aktivní a samostatný přístup k práci</w:t>
      </w:r>
    </w:p>
    <w:p w14:paraId="508CDC06" w14:textId="694427FC" w:rsidR="004E2338" w:rsidRDefault="00263023" w:rsidP="004E2338">
      <w:pPr>
        <w:numPr>
          <w:ilvl w:val="0"/>
          <w:numId w:val="2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výuční list v</w:t>
      </w:r>
      <w:r w:rsidR="003965F2">
        <w:rPr>
          <w:rFonts w:ascii="cantarellregular" w:eastAsia="Times New Roman" w:hAnsi="cantarellregular" w:cs="Times New Roman"/>
          <w:sz w:val="26"/>
          <w:szCs w:val="26"/>
          <w:lang w:eastAsia="cs-CZ"/>
        </w:rPr>
        <w:t> technickém oboru</w:t>
      </w:r>
    </w:p>
    <w:p w14:paraId="200D0C9B" w14:textId="125A6D50" w:rsidR="00263023" w:rsidRPr="00280DF4" w:rsidRDefault="003965F2" w:rsidP="004E2338">
      <w:pPr>
        <w:numPr>
          <w:ilvl w:val="0"/>
          <w:numId w:val="2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svářečský průkaz</w:t>
      </w:r>
    </w:p>
    <w:p w14:paraId="46E1B981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pro Vás máme my?</w:t>
      </w:r>
    </w:p>
    <w:p w14:paraId="342EF110" w14:textId="32204A70" w:rsidR="002C3F7A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stravu a dopravu</w:t>
      </w:r>
    </w:p>
    <w:p w14:paraId="1BD48341" w14:textId="0B749498" w:rsidR="003965F2" w:rsidRPr="00280DF4" w:rsidRDefault="003965F2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docházkový bonus až ve výši 4 000,- Kč měsíčně</w:t>
      </w:r>
    </w:p>
    <w:p w14:paraId="1341C21F" w14:textId="3BDD4719" w:rsidR="004E2338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z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>výhodněné mobilní tarify pro rodinu</w:t>
      </w:r>
    </w:p>
    <w:p w14:paraId="32FD706F" w14:textId="69363677" w:rsidR="002C3F7A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sportovní nebo kulturní aktivity ve výši 3 000,- Kč ročně</w:t>
      </w:r>
    </w:p>
    <w:p w14:paraId="5FD4523D" w14:textId="07CFAEB0" w:rsidR="002C3F7A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společné firemní akce: novoroční vykročení, dětský den, mikulášská nadílka</w:t>
      </w:r>
    </w:p>
    <w:p w14:paraId="5CC0E432" w14:textId="77777777" w:rsidR="004E2338" w:rsidRPr="00280DF4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pojištění odpovědnosti</w:t>
      </w:r>
    </w:p>
    <w:p w14:paraId="6EFF3032" w14:textId="701D730A" w:rsidR="004E2338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5 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týdn</w:t>
      </w: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ů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dovolené</w:t>
      </w:r>
    </w:p>
    <w:p w14:paraId="4EE8ECCB" w14:textId="50A342B2" w:rsidR="004E2338" w:rsidRDefault="004E2338" w:rsidP="004E2338">
      <w:pPr>
        <w:numPr>
          <w:ilvl w:val="0"/>
          <w:numId w:val="3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vzorky nápojů, pitný režim na pracovišti</w:t>
      </w:r>
    </w:p>
    <w:p w14:paraId="22429795" w14:textId="127545D1" w:rsidR="00263023" w:rsidRPr="00280DF4" w:rsidRDefault="00263023" w:rsidP="004E2338">
      <w:pPr>
        <w:numPr>
          <w:ilvl w:val="0"/>
          <w:numId w:val="3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práce v</w:t>
      </w:r>
      <w:r w:rsidR="003965F2">
        <w:rPr>
          <w:rFonts w:ascii="cantarellregular" w:eastAsia="Times New Roman" w:hAnsi="cantarellregular" w:cs="Times New Roman"/>
          <w:sz w:val="26"/>
          <w:szCs w:val="26"/>
          <w:lang w:eastAsia="cs-CZ"/>
        </w:rPr>
        <w:t>e</w:t>
      </w: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 dvousměnném provozu</w:t>
      </w:r>
    </w:p>
    <w:p w14:paraId="58D100AF" w14:textId="3BEB314E" w:rsidR="006D1E0E" w:rsidRDefault="006D1E0E"/>
    <w:p w14:paraId="48CF6483" w14:textId="77777777" w:rsidR="002C3F7A" w:rsidRDefault="002C3F7A"/>
    <w:p w14:paraId="60CB7308" w14:textId="173CB21C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V případě Vašeho zájmu nám, prosím, zašlete profesní životopis na e-mail: </w:t>
      </w:r>
      <w:hyperlink r:id="rId5" w:history="1">
        <w:r w:rsidRPr="007A1B8B">
          <w:rPr>
            <w:rStyle w:val="Hypertextovodkaz"/>
            <w:rFonts w:ascii="cantarellregular" w:eastAsia="Times New Roman" w:hAnsi="cantarellregular" w:cs="Times New Roman"/>
            <w:sz w:val="26"/>
            <w:szCs w:val="26"/>
            <w:lang w:eastAsia="cs-CZ"/>
          </w:rPr>
          <w:t>monika.simova@santatrans.cz</w:t>
        </w:r>
      </w:hyperlink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.</w:t>
      </w:r>
    </w:p>
    <w:p w14:paraId="7B79776A" w14:textId="46E78BCE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Kontakt: Monika Šimová, tel.: 595 601 342, 606 789 786</w:t>
      </w:r>
    </w:p>
    <w:p w14:paraId="1C28C423" w14:textId="77777777" w:rsidR="002C3F7A" w:rsidRDefault="002C3F7A">
      <w:bookmarkStart w:id="0" w:name="_GoBack"/>
      <w:bookmarkEnd w:id="0"/>
    </w:p>
    <w:sectPr w:rsidR="002C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harmaGothicP-bold">
    <w:altName w:val="Cambria"/>
    <w:panose1 w:val="00000000000000000000"/>
    <w:charset w:val="00"/>
    <w:family w:val="roman"/>
    <w:notTrueType/>
    <w:pitch w:val="default"/>
  </w:font>
  <w:font w:name="cantarellbold">
    <w:altName w:val="Cambria"/>
    <w:panose1 w:val="00000000000000000000"/>
    <w:charset w:val="00"/>
    <w:family w:val="roman"/>
    <w:notTrueType/>
    <w:pitch w:val="default"/>
  </w:font>
  <w:font w:name="cantarell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F90"/>
    <w:multiLevelType w:val="multilevel"/>
    <w:tmpl w:val="AE7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004B"/>
    <w:multiLevelType w:val="multilevel"/>
    <w:tmpl w:val="EA4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17E34"/>
    <w:multiLevelType w:val="multilevel"/>
    <w:tmpl w:val="EFB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38"/>
    <w:rsid w:val="00071C16"/>
    <w:rsid w:val="00263023"/>
    <w:rsid w:val="00280DF4"/>
    <w:rsid w:val="002C3F7A"/>
    <w:rsid w:val="003965F2"/>
    <w:rsid w:val="004E2338"/>
    <w:rsid w:val="006D1E0E"/>
    <w:rsid w:val="00721E78"/>
    <w:rsid w:val="008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92F5"/>
  <w15:chartTrackingRefBased/>
  <w15:docId w15:val="{4340891E-DFED-4D18-8C41-A818657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E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23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2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F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simova@santatra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 Monika</dc:creator>
  <cp:keywords/>
  <dc:description/>
  <cp:lastModifiedBy>Šimová Monika</cp:lastModifiedBy>
  <cp:revision>8</cp:revision>
  <dcterms:created xsi:type="dcterms:W3CDTF">2019-11-28T08:43:00Z</dcterms:created>
  <dcterms:modified xsi:type="dcterms:W3CDTF">2021-08-10T11:03:00Z</dcterms:modified>
</cp:coreProperties>
</file>